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1D6" w:rsidRDefault="001A24CC" w:rsidP="003A41D6">
      <w:pPr>
        <w:jc w:val="center"/>
        <w:rPr>
          <w:b/>
          <w:color w:val="840A1B"/>
          <w:sz w:val="56"/>
        </w:rPr>
      </w:pPr>
      <w:r>
        <w:rPr>
          <w:b/>
          <w:noProof/>
          <w:color w:val="840A1B"/>
          <w:sz w:val="56"/>
          <w:lang w:eastAsia="en-GB"/>
        </w:rPr>
        <w:drawing>
          <wp:anchor distT="0" distB="0" distL="114300" distR="114300" simplePos="0" relativeHeight="251664384" behindDoc="0" locked="0" layoutInCell="1" allowOverlap="1" wp14:anchorId="20A3AD6A" wp14:editId="4240708F">
            <wp:simplePos x="0" y="0"/>
            <wp:positionH relativeFrom="column">
              <wp:posOffset>4367530</wp:posOffset>
            </wp:positionH>
            <wp:positionV relativeFrom="paragraph">
              <wp:posOffset>0</wp:posOffset>
            </wp:positionV>
            <wp:extent cx="1462405" cy="7620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A Logo.jfif"/>
                    <pic:cNvPicPr/>
                  </pic:nvPicPr>
                  <pic:blipFill>
                    <a:blip r:embed="rId6">
                      <a:extLst>
                        <a:ext uri="{28A0092B-C50C-407E-A947-70E740481C1C}">
                          <a14:useLocalDpi xmlns:a14="http://schemas.microsoft.com/office/drawing/2010/main" val="0"/>
                        </a:ext>
                      </a:extLst>
                    </a:blip>
                    <a:stretch>
                      <a:fillRect/>
                    </a:stretch>
                  </pic:blipFill>
                  <pic:spPr>
                    <a:xfrm>
                      <a:off x="0" y="0"/>
                      <a:ext cx="1462405" cy="762000"/>
                    </a:xfrm>
                    <a:prstGeom prst="rect">
                      <a:avLst/>
                    </a:prstGeom>
                  </pic:spPr>
                </pic:pic>
              </a:graphicData>
            </a:graphic>
            <wp14:sizeRelH relativeFrom="page">
              <wp14:pctWidth>0</wp14:pctWidth>
            </wp14:sizeRelH>
            <wp14:sizeRelV relativeFrom="page">
              <wp14:pctHeight>0</wp14:pctHeight>
            </wp14:sizeRelV>
          </wp:anchor>
        </w:drawing>
      </w:r>
      <w:r w:rsidR="003A41D6">
        <w:rPr>
          <w:b/>
          <w:color w:val="840A1B"/>
          <w:sz w:val="56"/>
        </w:rPr>
        <w:t>Cambridge Park Academy</w:t>
      </w:r>
    </w:p>
    <w:p w:rsidR="003A41D6" w:rsidRPr="00BF612A" w:rsidRDefault="000328FC" w:rsidP="00BF612A">
      <w:pPr>
        <w:jc w:val="center"/>
        <w:rPr>
          <w:b/>
          <w:color w:val="C00000"/>
          <w:sz w:val="48"/>
        </w:rPr>
      </w:pPr>
      <w:r>
        <w:rPr>
          <w:b/>
          <w:color w:val="C00000"/>
          <w:sz w:val="48"/>
        </w:rPr>
        <w:t xml:space="preserve">               </w:t>
      </w:r>
      <w:r w:rsidR="00E17541">
        <w:rPr>
          <w:b/>
          <w:color w:val="C00000"/>
          <w:sz w:val="48"/>
        </w:rPr>
        <w:t>Spring</w:t>
      </w:r>
      <w:r w:rsidR="001A24CC" w:rsidRPr="00A9291A">
        <w:rPr>
          <w:b/>
          <w:color w:val="C00000"/>
          <w:sz w:val="48"/>
        </w:rPr>
        <w:t xml:space="preserve"> </w:t>
      </w:r>
      <w:r w:rsidR="00AD780C" w:rsidRPr="00A9291A">
        <w:rPr>
          <w:b/>
          <w:color w:val="C00000"/>
          <w:sz w:val="48"/>
        </w:rPr>
        <w:t>Newsletter</w:t>
      </w:r>
      <w:r w:rsidR="00E17541">
        <w:rPr>
          <w:b/>
          <w:color w:val="C00000"/>
          <w:sz w:val="48"/>
        </w:rPr>
        <w:t xml:space="preserve"> 2024</w:t>
      </w:r>
    </w:p>
    <w:p w:rsidR="000328FC" w:rsidRDefault="00AD780C" w:rsidP="001A24CC">
      <w:pPr>
        <w:rPr>
          <w:b/>
          <w:sz w:val="28"/>
          <w:szCs w:val="25"/>
        </w:rPr>
      </w:pPr>
      <w:bookmarkStart w:id="0" w:name="_top"/>
      <w:bookmarkEnd w:id="0"/>
      <w:r w:rsidRPr="000328FC">
        <w:rPr>
          <w:b/>
          <w:sz w:val="28"/>
          <w:szCs w:val="25"/>
        </w:rPr>
        <w:t>A warm welcome back to all of our pu</w:t>
      </w:r>
      <w:r w:rsidR="00F871AF">
        <w:rPr>
          <w:b/>
          <w:sz w:val="28"/>
          <w:szCs w:val="25"/>
        </w:rPr>
        <w:t>pils, parents, carers and staff!</w:t>
      </w:r>
      <w:bookmarkStart w:id="1" w:name="_GoBack"/>
      <w:bookmarkEnd w:id="1"/>
    </w:p>
    <w:p w:rsidR="00E17541" w:rsidRDefault="00E17541" w:rsidP="001A24CC">
      <w:pPr>
        <w:rPr>
          <w:sz w:val="24"/>
          <w:szCs w:val="25"/>
        </w:rPr>
      </w:pPr>
      <w:r w:rsidRPr="00E17541">
        <w:rPr>
          <w:sz w:val="24"/>
          <w:szCs w:val="25"/>
        </w:rPr>
        <w:t xml:space="preserve">I hope that </w:t>
      </w:r>
      <w:r>
        <w:rPr>
          <w:sz w:val="24"/>
          <w:szCs w:val="25"/>
        </w:rPr>
        <w:t>everybody was able to enjoy the festive period this year – it seem</w:t>
      </w:r>
      <w:r w:rsidR="00F871AF">
        <w:rPr>
          <w:sz w:val="24"/>
          <w:szCs w:val="25"/>
        </w:rPr>
        <w:t>ed to fly by but</w:t>
      </w:r>
      <w:r>
        <w:rPr>
          <w:sz w:val="24"/>
          <w:szCs w:val="25"/>
        </w:rPr>
        <w:t xml:space="preserve"> it has been great to get back into the swing of things at school and welcome our pupils back.</w:t>
      </w:r>
    </w:p>
    <w:p w:rsidR="00EB4843" w:rsidRDefault="00E17541" w:rsidP="001A24CC">
      <w:pPr>
        <w:rPr>
          <w:sz w:val="24"/>
          <w:szCs w:val="25"/>
        </w:rPr>
      </w:pPr>
      <w:r>
        <w:rPr>
          <w:sz w:val="24"/>
          <w:szCs w:val="25"/>
        </w:rPr>
        <w:t>The dark nigh</w:t>
      </w:r>
      <w:r w:rsidR="00F871AF">
        <w:rPr>
          <w:sz w:val="24"/>
          <w:szCs w:val="25"/>
        </w:rPr>
        <w:t>ts and cold morning always mean</w:t>
      </w:r>
      <w:r>
        <w:rPr>
          <w:sz w:val="24"/>
          <w:szCs w:val="25"/>
        </w:rPr>
        <w:t xml:space="preserve"> that this first part of the spring term seems to go on forever but it is always refreshing to know that we will be heading towards longer days and warmer weather as we work through the term</w:t>
      </w:r>
      <w:r w:rsidR="00EB4843">
        <w:rPr>
          <w:sz w:val="24"/>
          <w:szCs w:val="25"/>
        </w:rPr>
        <w:t xml:space="preserve"> into spring itself!</w:t>
      </w:r>
    </w:p>
    <w:p w:rsidR="00EB4843" w:rsidRDefault="00EB4843" w:rsidP="001A24CC">
      <w:pPr>
        <w:rPr>
          <w:sz w:val="24"/>
          <w:szCs w:val="25"/>
        </w:rPr>
      </w:pPr>
      <w:r>
        <w:rPr>
          <w:sz w:val="24"/>
          <w:szCs w:val="25"/>
        </w:rPr>
        <w:t>Autumn term was an exciting one with plenty of developments and much to celebrate and it was great to end the term with our Open Evening where so many of you attended in person – having to chance to meet our families, parents and carers face to face is one of the best parts of this job and I really valued the conversations that I was able to have with you all.</w:t>
      </w:r>
    </w:p>
    <w:p w:rsidR="00E17541" w:rsidRDefault="00EB4843" w:rsidP="001A24CC">
      <w:pPr>
        <w:rPr>
          <w:sz w:val="24"/>
          <w:szCs w:val="25"/>
        </w:rPr>
      </w:pPr>
      <w:r>
        <w:rPr>
          <w:sz w:val="24"/>
          <w:szCs w:val="25"/>
        </w:rPr>
        <w:t>‘Parent voice’ is an important part of education and the opportunity to listen to what you all have to say is of huge significance when we are looking at trying to make our school the best that it can be. By establishing our PCAB (Parent and Community Advisory Board) last term</w:t>
      </w:r>
      <w:r w:rsidR="00295CDB">
        <w:rPr>
          <w:sz w:val="24"/>
          <w:szCs w:val="25"/>
        </w:rPr>
        <w:t>,</w:t>
      </w:r>
      <w:r>
        <w:rPr>
          <w:sz w:val="24"/>
          <w:szCs w:val="25"/>
        </w:rPr>
        <w:t xml:space="preserve"> we now have a group who are able to meet and discuss school matters in an open forum which can then inform decisions that we make</w:t>
      </w:r>
      <w:r w:rsidR="00295CDB">
        <w:rPr>
          <w:sz w:val="24"/>
          <w:szCs w:val="25"/>
        </w:rPr>
        <w:t xml:space="preserve"> alongside our Governing Body who are also represented by a number of parents. I would like to thank all of those people who are involved and make such a valuable contribution to life at CPA.</w:t>
      </w:r>
    </w:p>
    <w:p w:rsidR="00295CDB" w:rsidRDefault="00295CDB" w:rsidP="001A24CC">
      <w:pPr>
        <w:rPr>
          <w:sz w:val="24"/>
          <w:szCs w:val="25"/>
        </w:rPr>
      </w:pPr>
      <w:r>
        <w:rPr>
          <w:sz w:val="24"/>
          <w:szCs w:val="25"/>
        </w:rPr>
        <w:t>We are also lucky to have such a skilled and passionate staff team who not only do an amazing job within our own school but who also play an important part in supporting schools all across the region as part of outreach and training programmes. The Springboard Project was set up this year by NELC and is led and delivered by staff from CPA who work alongside local mainstream schools to support early identification and strategies for supporting a large number of children with additional needs</w:t>
      </w:r>
      <w:r w:rsidR="005A554A">
        <w:rPr>
          <w:sz w:val="24"/>
          <w:szCs w:val="25"/>
        </w:rPr>
        <w:t>. The aim of this work is to ensure that specialist training is available for mainstream schools so that they too can best meet the needs of a growing number of children by upskilling their staff teams – it is a valuable project and something we are proud to be a part of!</w:t>
      </w:r>
    </w:p>
    <w:p w:rsidR="005A554A" w:rsidRDefault="00560E0F" w:rsidP="001A24CC">
      <w:pPr>
        <w:rPr>
          <w:sz w:val="24"/>
          <w:szCs w:val="25"/>
        </w:rPr>
      </w:pPr>
      <w:r>
        <w:rPr>
          <w:noProof/>
          <w:lang w:eastAsia="en-GB"/>
        </w:rPr>
        <w:drawing>
          <wp:anchor distT="0" distB="0" distL="114300" distR="114300" simplePos="0" relativeHeight="251666432" behindDoc="1" locked="0" layoutInCell="1" allowOverlap="1" wp14:anchorId="0E62EC07" wp14:editId="040577D4">
            <wp:simplePos x="0" y="0"/>
            <wp:positionH relativeFrom="margin">
              <wp:posOffset>5029200</wp:posOffset>
            </wp:positionH>
            <wp:positionV relativeFrom="paragraph">
              <wp:posOffset>495300</wp:posOffset>
            </wp:positionV>
            <wp:extent cx="878205" cy="1067435"/>
            <wp:effectExtent l="152400" t="152400" r="360045" b="361315"/>
            <wp:wrapSquare wrapText="bothSides"/>
            <wp:docPr id="3" name="Picture 3" descr="The Life of a Daffodil by Susan Campbell and Michele Martinez - UCCE Master  Gardeners of San Bernardino County - ANR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ife of a Daffodil by Susan Campbell and Michele Martinez - UCCE Master  Gardeners of San Bernardino County - ANR Blog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8205" cy="106743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A554A">
        <w:rPr>
          <w:sz w:val="24"/>
          <w:szCs w:val="25"/>
        </w:rPr>
        <w:t>I have mentioned before that it is important that we try and share our own training specialisms where we can and the ongoing parental workshops have been a real success over the summer and autumn terms – please do feel free to attend any of these sessions and get in touch if there are other areas that you feel would be useful for us to cover.</w:t>
      </w:r>
    </w:p>
    <w:p w:rsidR="005A554A" w:rsidRPr="005A554A" w:rsidRDefault="005A554A" w:rsidP="005A554A">
      <w:pPr>
        <w:jc w:val="center"/>
        <w:rPr>
          <w:i/>
          <w:sz w:val="24"/>
          <w:szCs w:val="25"/>
        </w:rPr>
      </w:pPr>
      <w:r w:rsidRPr="005A554A">
        <w:rPr>
          <w:i/>
          <w:sz w:val="24"/>
          <w:szCs w:val="25"/>
        </w:rPr>
        <w:t>Take care everyone,</w:t>
      </w:r>
    </w:p>
    <w:p w:rsidR="005A554A" w:rsidRPr="005A554A" w:rsidRDefault="005A554A" w:rsidP="005A554A">
      <w:pPr>
        <w:jc w:val="center"/>
        <w:rPr>
          <w:szCs w:val="25"/>
        </w:rPr>
      </w:pPr>
      <w:r w:rsidRPr="005A554A">
        <w:rPr>
          <w:sz w:val="24"/>
          <w:szCs w:val="25"/>
        </w:rPr>
        <w:t>Mr Kernan</w:t>
      </w:r>
    </w:p>
    <w:p w:rsidR="00E17541" w:rsidRPr="00B24161" w:rsidRDefault="00E17541" w:rsidP="00B24161">
      <w:pPr>
        <w:rPr>
          <w:szCs w:val="25"/>
        </w:rPr>
      </w:pPr>
    </w:p>
    <w:p w:rsidR="00E17541" w:rsidRDefault="001A24CC" w:rsidP="00AD780C">
      <w:pPr>
        <w:tabs>
          <w:tab w:val="left" w:pos="5146"/>
        </w:tabs>
        <w:jc w:val="center"/>
        <w:rPr>
          <w:color w:val="840A1B"/>
          <w:sz w:val="28"/>
        </w:rPr>
      </w:pPr>
      <w:r w:rsidRPr="003A41D6">
        <w:rPr>
          <w:color w:val="840A1B"/>
          <w:sz w:val="28"/>
        </w:rPr>
        <w:lastRenderedPageBreak/>
        <w:t xml:space="preserve">Our school in </w:t>
      </w:r>
      <w:r w:rsidR="00AD780C">
        <w:rPr>
          <w:color w:val="840A1B"/>
          <w:sz w:val="28"/>
        </w:rPr>
        <w:t>pictures!</w:t>
      </w:r>
    </w:p>
    <w:p w:rsidR="00E17541" w:rsidRPr="00E17541" w:rsidRDefault="00E17541" w:rsidP="00E17541">
      <w:pPr>
        <w:rPr>
          <w:sz w:val="28"/>
        </w:rPr>
      </w:pPr>
    </w:p>
    <w:p w:rsidR="00E17541" w:rsidRDefault="00E17541" w:rsidP="00E17541">
      <w:pPr>
        <w:rPr>
          <w:sz w:val="28"/>
        </w:rPr>
      </w:pPr>
    </w:p>
    <w:p w:rsidR="006E68BA" w:rsidRDefault="006E68BA" w:rsidP="00E17541">
      <w:pPr>
        <w:jc w:val="center"/>
        <w:rPr>
          <w:sz w:val="28"/>
        </w:rPr>
      </w:pPr>
    </w:p>
    <w:p w:rsidR="00E17541" w:rsidRDefault="00E17541" w:rsidP="00E17541">
      <w:pPr>
        <w:jc w:val="center"/>
        <w:rPr>
          <w:sz w:val="28"/>
        </w:rPr>
      </w:pPr>
    </w:p>
    <w:p w:rsidR="00E17541" w:rsidRDefault="00E17541" w:rsidP="00E17541">
      <w:pPr>
        <w:jc w:val="center"/>
        <w:rPr>
          <w:sz w:val="28"/>
        </w:rPr>
      </w:pPr>
    </w:p>
    <w:p w:rsidR="00B24161" w:rsidRDefault="00B24161" w:rsidP="00E17541">
      <w:pPr>
        <w:jc w:val="center"/>
        <w:rPr>
          <w:sz w:val="28"/>
        </w:rPr>
      </w:pPr>
    </w:p>
    <w:p w:rsidR="00B24161" w:rsidRPr="00B24161" w:rsidRDefault="00B24161" w:rsidP="00B24161">
      <w:pPr>
        <w:rPr>
          <w:sz w:val="28"/>
        </w:rPr>
      </w:pPr>
    </w:p>
    <w:p w:rsidR="00B24161" w:rsidRPr="00B24161" w:rsidRDefault="00B24161" w:rsidP="00B24161">
      <w:pPr>
        <w:rPr>
          <w:sz w:val="28"/>
        </w:rPr>
      </w:pPr>
    </w:p>
    <w:p w:rsidR="00B24161" w:rsidRPr="00B24161" w:rsidRDefault="00B24161" w:rsidP="00B24161">
      <w:pPr>
        <w:rPr>
          <w:sz w:val="28"/>
        </w:rPr>
      </w:pPr>
    </w:p>
    <w:p w:rsidR="00B24161" w:rsidRPr="00B24161" w:rsidRDefault="00B24161" w:rsidP="00B24161">
      <w:pPr>
        <w:rPr>
          <w:sz w:val="28"/>
        </w:rPr>
      </w:pPr>
    </w:p>
    <w:p w:rsidR="00B24161" w:rsidRPr="00B24161" w:rsidRDefault="00B24161" w:rsidP="00B24161">
      <w:pPr>
        <w:rPr>
          <w:sz w:val="28"/>
        </w:rPr>
      </w:pPr>
    </w:p>
    <w:p w:rsidR="00B24161" w:rsidRPr="00B24161" w:rsidRDefault="00B24161" w:rsidP="00B24161">
      <w:pPr>
        <w:rPr>
          <w:sz w:val="28"/>
        </w:rPr>
      </w:pPr>
    </w:p>
    <w:p w:rsidR="00B24161" w:rsidRPr="00B24161" w:rsidRDefault="00B24161" w:rsidP="00B24161">
      <w:pPr>
        <w:rPr>
          <w:sz w:val="28"/>
        </w:rPr>
      </w:pPr>
    </w:p>
    <w:p w:rsidR="00B24161" w:rsidRPr="00B24161" w:rsidRDefault="00B24161" w:rsidP="00B24161">
      <w:pPr>
        <w:rPr>
          <w:sz w:val="28"/>
        </w:rPr>
      </w:pPr>
      <w:r w:rsidRPr="00B71454">
        <w:rPr>
          <w:b/>
          <w:noProof/>
          <w:sz w:val="25"/>
          <w:szCs w:val="25"/>
          <w:lang w:eastAsia="en-GB"/>
        </w:rPr>
        <mc:AlternateContent>
          <mc:Choice Requires="wps">
            <w:drawing>
              <wp:anchor distT="45720" distB="45720" distL="114300" distR="114300" simplePos="0" relativeHeight="251659264" behindDoc="1" locked="0" layoutInCell="1" allowOverlap="1" wp14:anchorId="39317474" wp14:editId="394D4C93">
                <wp:simplePos x="0" y="0"/>
                <wp:positionH relativeFrom="margin">
                  <wp:posOffset>114299</wp:posOffset>
                </wp:positionH>
                <wp:positionV relativeFrom="paragraph">
                  <wp:posOffset>51435</wp:posOffset>
                </wp:positionV>
                <wp:extent cx="5495925" cy="28384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2838450"/>
                        </a:xfrm>
                        <a:prstGeom prst="rect">
                          <a:avLst/>
                        </a:prstGeom>
                        <a:solidFill>
                          <a:srgbClr val="FFFFFF"/>
                        </a:solidFill>
                        <a:ln w="9525">
                          <a:solidFill>
                            <a:srgbClr val="000000"/>
                          </a:solidFill>
                          <a:miter lim="800000"/>
                          <a:headEnd/>
                          <a:tailEnd/>
                        </a:ln>
                      </wps:spPr>
                      <wps:txbx>
                        <w:txbxContent>
                          <w:p w:rsidR="003A41D6" w:rsidRPr="006E68BA" w:rsidRDefault="003A41D6" w:rsidP="003A41D6">
                            <w:pPr>
                              <w:jc w:val="center"/>
                              <w:rPr>
                                <w:sz w:val="24"/>
                              </w:rPr>
                            </w:pPr>
                            <w:r w:rsidRPr="00B71454">
                              <w:rPr>
                                <w:b/>
                                <w:sz w:val="24"/>
                              </w:rPr>
                              <w:t>Key dates</w:t>
                            </w:r>
                            <w:r w:rsidRPr="006E68BA">
                              <w:rPr>
                                <w:sz w:val="24"/>
                              </w:rPr>
                              <w:t>:</w:t>
                            </w:r>
                          </w:p>
                          <w:p w:rsidR="006E68BA" w:rsidRDefault="006E68BA" w:rsidP="003A41D6">
                            <w:pPr>
                              <w:jc w:val="center"/>
                            </w:pPr>
                          </w:p>
                          <w:p w:rsidR="003A41D6" w:rsidRDefault="003A41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317474" id="_x0000_t202" coordsize="21600,21600" o:spt="202" path="m,l,21600r21600,l21600,xe">
                <v:stroke joinstyle="miter"/>
                <v:path gradientshapeok="t" o:connecttype="rect"/>
              </v:shapetype>
              <v:shape id="Text Box 2" o:spid="_x0000_s1026" type="#_x0000_t202" style="position:absolute;margin-left:9pt;margin-top:4.05pt;width:432.75pt;height:223.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">
                <v:textbox>
                  <w:txbxContent>
                    <w:p w:rsidR="003A41D6" w:rsidRPr="006E68BA" w:rsidRDefault="003A41D6" w:rsidP="003A41D6">
                      <w:pPr>
                        <w:jc w:val="center"/>
                        <w:rPr>
                          <w:sz w:val="24"/>
                        </w:rPr>
                      </w:pPr>
                      <w:r w:rsidRPr="00B71454">
                        <w:rPr>
                          <w:b/>
                          <w:sz w:val="24"/>
                        </w:rPr>
                        <w:t>Key dates</w:t>
                      </w:r>
                      <w:r w:rsidRPr="006E68BA">
                        <w:rPr>
                          <w:sz w:val="24"/>
                        </w:rPr>
                        <w:t>:</w:t>
                      </w:r>
                    </w:p>
                    <w:p w:rsidR="006E68BA" w:rsidRDefault="006E68BA" w:rsidP="003A41D6">
                      <w:pPr>
                        <w:jc w:val="center"/>
                      </w:pPr>
                    </w:p>
                    <w:p w:rsidR="003A41D6" w:rsidRDefault="003A41D6"/>
                  </w:txbxContent>
                </v:textbox>
                <w10:wrap anchorx="margin"/>
              </v:shape>
            </w:pict>
          </mc:Fallback>
        </mc:AlternateContent>
      </w:r>
    </w:p>
    <w:p w:rsidR="00B24161" w:rsidRPr="00B24161" w:rsidRDefault="00B24161" w:rsidP="00B24161">
      <w:pPr>
        <w:rPr>
          <w:sz w:val="28"/>
        </w:rPr>
      </w:pPr>
    </w:p>
    <w:p w:rsidR="00B24161" w:rsidRPr="00B24161" w:rsidRDefault="00B24161" w:rsidP="00B24161">
      <w:pPr>
        <w:rPr>
          <w:sz w:val="28"/>
        </w:rPr>
      </w:pPr>
    </w:p>
    <w:p w:rsidR="00B24161" w:rsidRPr="00B24161" w:rsidRDefault="00B24161" w:rsidP="00B24161">
      <w:pPr>
        <w:rPr>
          <w:sz w:val="28"/>
        </w:rPr>
      </w:pPr>
    </w:p>
    <w:p w:rsidR="00B24161" w:rsidRPr="00B24161" w:rsidRDefault="00B24161" w:rsidP="00B24161">
      <w:pPr>
        <w:rPr>
          <w:sz w:val="28"/>
        </w:rPr>
      </w:pPr>
    </w:p>
    <w:p w:rsidR="00B24161" w:rsidRPr="00B24161" w:rsidRDefault="00B24161" w:rsidP="00B24161">
      <w:pPr>
        <w:rPr>
          <w:sz w:val="28"/>
        </w:rPr>
      </w:pPr>
    </w:p>
    <w:p w:rsidR="00B24161" w:rsidRDefault="00B24161" w:rsidP="00B24161">
      <w:pPr>
        <w:rPr>
          <w:sz w:val="28"/>
        </w:rPr>
      </w:pPr>
    </w:p>
    <w:p w:rsidR="00E17541" w:rsidRDefault="00E17541" w:rsidP="00B24161">
      <w:pPr>
        <w:jc w:val="center"/>
        <w:rPr>
          <w:sz w:val="28"/>
        </w:rPr>
      </w:pPr>
    </w:p>
    <w:p w:rsidR="00B24161" w:rsidRDefault="00B24161" w:rsidP="00B24161">
      <w:pPr>
        <w:jc w:val="center"/>
        <w:rPr>
          <w:sz w:val="28"/>
        </w:rPr>
      </w:pPr>
      <w:r w:rsidRPr="006E68BA">
        <w:rPr>
          <w:noProof/>
          <w:color w:val="840A1B"/>
          <w:sz w:val="28"/>
          <w:lang w:eastAsia="en-GB"/>
        </w:rPr>
        <mc:AlternateContent>
          <mc:Choice Requires="wps">
            <w:drawing>
              <wp:anchor distT="45720" distB="45720" distL="114300" distR="114300" simplePos="0" relativeHeight="251661312" behindDoc="0" locked="0" layoutInCell="1" allowOverlap="1" wp14:anchorId="51C5830E" wp14:editId="21418BBA">
                <wp:simplePos x="0" y="0"/>
                <wp:positionH relativeFrom="margin">
                  <wp:align>center</wp:align>
                </wp:positionH>
                <wp:positionV relativeFrom="paragraph">
                  <wp:posOffset>355600</wp:posOffset>
                </wp:positionV>
                <wp:extent cx="5525770" cy="704850"/>
                <wp:effectExtent l="0" t="0" r="1778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5770" cy="704850"/>
                        </a:xfrm>
                        <a:prstGeom prst="rect">
                          <a:avLst/>
                        </a:prstGeom>
                        <a:solidFill>
                          <a:srgbClr val="FFFFFF"/>
                        </a:solidFill>
                        <a:ln w="19050">
                          <a:solidFill>
                            <a:srgbClr val="840A1B"/>
                          </a:solidFill>
                          <a:miter lim="800000"/>
                          <a:headEnd/>
                          <a:tailEnd/>
                        </a:ln>
                      </wps:spPr>
                      <wps:txbx>
                        <w:txbxContent>
                          <w:p w:rsidR="001A24CC" w:rsidRDefault="004D1F23" w:rsidP="00FE631A">
                            <w:pPr>
                              <w:jc w:val="center"/>
                              <w:rPr>
                                <w:sz w:val="24"/>
                              </w:rPr>
                            </w:pPr>
                            <w:r w:rsidRPr="004D1F23">
                              <w:rPr>
                                <w:sz w:val="24"/>
                              </w:rPr>
                              <w:t xml:space="preserve">Look out for more regular updates and insights into school life via our Twitter feed </w:t>
                            </w:r>
                          </w:p>
                          <w:p w:rsidR="006E68BA" w:rsidRPr="004D1F23" w:rsidRDefault="00F871AF" w:rsidP="00FE631A">
                            <w:pPr>
                              <w:jc w:val="center"/>
                              <w:rPr>
                                <w:sz w:val="24"/>
                              </w:rPr>
                            </w:pPr>
                            <w:hyperlink w:anchor="_top" w:history="1">
                              <w:r w:rsidR="00FE631A" w:rsidRPr="00FE631A">
                                <w:rPr>
                                  <w:rStyle w:val="Hyperlink"/>
                                  <w:sz w:val="24"/>
                                </w:rPr>
                                <w:t>https://twitter.com/wearecpa</w:t>
                              </w:r>
                            </w:hyperlink>
                          </w:p>
                          <w:p w:rsidR="004D1F23" w:rsidRPr="004D1F23" w:rsidRDefault="004D1F23" w:rsidP="00FE631A">
                            <w:pPr>
                              <w:jc w:val="center"/>
                              <w:rPr>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5830E" id="_x0000_s1027" type="#_x0000_t202" style="position:absolute;left:0;text-align:left;margin-left:0;margin-top:28pt;width:435.1pt;height:55.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" strokecolor="#840a1b" strokeweight="1.5pt">
                <v:textbox>
                  <w:txbxContent>
                    <w:p w:rsidR="001A24CC" w:rsidRDefault="004D1F23" w:rsidP="00FE631A">
                      <w:pPr>
                        <w:jc w:val="center"/>
                        <w:rPr>
                          <w:sz w:val="24"/>
                        </w:rPr>
                      </w:pPr>
                      <w:r w:rsidRPr="004D1F23">
                        <w:rPr>
                          <w:sz w:val="24"/>
                        </w:rPr>
                        <w:t xml:space="preserve">Look out for more regular updates and insights into school life via our Twitter feed </w:t>
                      </w:r>
                    </w:p>
                    <w:p w:rsidR="006E68BA" w:rsidRPr="004D1F23" w:rsidRDefault="00F871AF" w:rsidP="00FE631A">
                      <w:pPr>
                        <w:jc w:val="center"/>
                        <w:rPr>
                          <w:sz w:val="24"/>
                        </w:rPr>
                      </w:pPr>
                      <w:hyperlink w:anchor="_top" w:history="1">
                        <w:r w:rsidR="00FE631A" w:rsidRPr="00FE631A">
                          <w:rPr>
                            <w:rStyle w:val="Hyperlink"/>
                            <w:sz w:val="24"/>
                          </w:rPr>
                          <w:t>https://twitter.com/wearecpa</w:t>
                        </w:r>
                      </w:hyperlink>
                    </w:p>
                    <w:p w:rsidR="004D1F23" w:rsidRPr="004D1F23" w:rsidRDefault="004D1F23" w:rsidP="00FE631A">
                      <w:pPr>
                        <w:jc w:val="center"/>
                        <w:rPr>
                          <w:sz w:val="24"/>
                        </w:rPr>
                      </w:pPr>
                    </w:p>
                  </w:txbxContent>
                </v:textbox>
                <w10:wrap type="square" anchorx="margin"/>
              </v:shape>
            </w:pict>
          </mc:Fallback>
        </mc:AlternateContent>
      </w:r>
    </w:p>
    <w:p w:rsidR="00B24161" w:rsidRPr="00B24161" w:rsidRDefault="00B24161" w:rsidP="00B24161">
      <w:pPr>
        <w:jc w:val="center"/>
        <w:rPr>
          <w:sz w:val="28"/>
        </w:rPr>
      </w:pPr>
    </w:p>
    <w:sectPr w:rsidR="00B24161" w:rsidRPr="00B24161" w:rsidSect="003A41D6">
      <w:footerReference w:type="default" r:id="rId8"/>
      <w:pgSz w:w="11906" w:h="16838"/>
      <w:pgMar w:top="1440" w:right="1440" w:bottom="1440" w:left="1440" w:header="708" w:footer="708" w:gutter="0"/>
      <w:pgBorders w:offsetFrom="page">
        <w:top w:val="single" w:sz="24" w:space="24" w:color="840A1B"/>
        <w:left w:val="single" w:sz="24" w:space="24" w:color="840A1B"/>
        <w:bottom w:val="single" w:sz="24" w:space="24" w:color="840A1B"/>
        <w:right w:val="single" w:sz="24" w:space="24" w:color="840A1B"/>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1D6" w:rsidRDefault="003A41D6" w:rsidP="003A41D6">
      <w:pPr>
        <w:spacing w:after="0" w:line="240" w:lineRule="auto"/>
      </w:pPr>
      <w:r>
        <w:separator/>
      </w:r>
    </w:p>
  </w:endnote>
  <w:endnote w:type="continuationSeparator" w:id="0">
    <w:p w:rsidR="003A41D6" w:rsidRDefault="003A41D6" w:rsidP="003A4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41D6" w:rsidRDefault="003A41D6">
    <w:pPr>
      <w:pStyle w:val="Footer"/>
    </w:pPr>
    <w:r>
      <w:rPr>
        <w:noProof/>
        <w:lang w:eastAsia="en-GB"/>
      </w:rPr>
      <w:drawing>
        <wp:anchor distT="0" distB="0" distL="114300" distR="114300" simplePos="0" relativeHeight="251659264" behindDoc="0" locked="0" layoutInCell="1" allowOverlap="1" wp14:anchorId="2E7B1EA9" wp14:editId="4453F5A3">
          <wp:simplePos x="0" y="0"/>
          <wp:positionH relativeFrom="margin">
            <wp:align>center</wp:align>
          </wp:positionH>
          <wp:positionV relativeFrom="paragraph">
            <wp:posOffset>-522798</wp:posOffset>
          </wp:positionV>
          <wp:extent cx="1328420" cy="691515"/>
          <wp:effectExtent l="0" t="0" r="508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A Logo.jfif"/>
                  <pic:cNvPicPr/>
                </pic:nvPicPr>
                <pic:blipFill>
                  <a:blip r:embed="rId1">
                    <a:extLst>
                      <a:ext uri="{28A0092B-C50C-407E-A947-70E740481C1C}">
                        <a14:useLocalDpi xmlns:a14="http://schemas.microsoft.com/office/drawing/2010/main" val="0"/>
                      </a:ext>
                    </a:extLst>
                  </a:blip>
                  <a:stretch>
                    <a:fillRect/>
                  </a:stretch>
                </pic:blipFill>
                <pic:spPr>
                  <a:xfrm>
                    <a:off x="0" y="0"/>
                    <a:ext cx="1328420" cy="69151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1D6" w:rsidRDefault="003A41D6" w:rsidP="003A41D6">
      <w:pPr>
        <w:spacing w:after="0" w:line="240" w:lineRule="auto"/>
      </w:pPr>
      <w:r>
        <w:separator/>
      </w:r>
    </w:p>
  </w:footnote>
  <w:footnote w:type="continuationSeparator" w:id="0">
    <w:p w:rsidR="003A41D6" w:rsidRDefault="003A41D6" w:rsidP="003A41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1D6"/>
    <w:rsid w:val="000328FC"/>
    <w:rsid w:val="00061491"/>
    <w:rsid w:val="00082E67"/>
    <w:rsid w:val="001A24CC"/>
    <w:rsid w:val="00295CDB"/>
    <w:rsid w:val="00351C44"/>
    <w:rsid w:val="003A41D6"/>
    <w:rsid w:val="004D1F23"/>
    <w:rsid w:val="004E7C50"/>
    <w:rsid w:val="00507E85"/>
    <w:rsid w:val="00552180"/>
    <w:rsid w:val="005600DE"/>
    <w:rsid w:val="00560E0F"/>
    <w:rsid w:val="0057036C"/>
    <w:rsid w:val="005A554A"/>
    <w:rsid w:val="005F38B8"/>
    <w:rsid w:val="006E68BA"/>
    <w:rsid w:val="00864AC0"/>
    <w:rsid w:val="008A73E5"/>
    <w:rsid w:val="008C2837"/>
    <w:rsid w:val="009244E1"/>
    <w:rsid w:val="00A9291A"/>
    <w:rsid w:val="00AD780C"/>
    <w:rsid w:val="00B24161"/>
    <w:rsid w:val="00B71454"/>
    <w:rsid w:val="00BF612A"/>
    <w:rsid w:val="00C42D8B"/>
    <w:rsid w:val="00CE0B9A"/>
    <w:rsid w:val="00E17541"/>
    <w:rsid w:val="00E40A2A"/>
    <w:rsid w:val="00E929E7"/>
    <w:rsid w:val="00EB4843"/>
    <w:rsid w:val="00F871AF"/>
    <w:rsid w:val="00FE6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1E67B6"/>
  <w15:chartTrackingRefBased/>
  <w15:docId w15:val="{CBC8389D-C55B-4F1F-9015-866A6BFF5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41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4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1D6"/>
  </w:style>
  <w:style w:type="paragraph" w:styleId="Footer">
    <w:name w:val="footer"/>
    <w:basedOn w:val="Normal"/>
    <w:link w:val="FooterChar"/>
    <w:uiPriority w:val="99"/>
    <w:unhideWhenUsed/>
    <w:rsid w:val="003A4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1D6"/>
  </w:style>
  <w:style w:type="character" w:styleId="Hyperlink">
    <w:name w:val="Hyperlink"/>
    <w:basedOn w:val="DefaultParagraphFont"/>
    <w:uiPriority w:val="99"/>
    <w:unhideWhenUsed/>
    <w:rsid w:val="00FE63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fi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Kernan</dc:creator>
  <cp:keywords/>
  <dc:description/>
  <cp:lastModifiedBy>S Kernan</cp:lastModifiedBy>
  <cp:revision>2</cp:revision>
  <dcterms:created xsi:type="dcterms:W3CDTF">2024-01-16T08:42:00Z</dcterms:created>
  <dcterms:modified xsi:type="dcterms:W3CDTF">2024-01-16T08:42:00Z</dcterms:modified>
</cp:coreProperties>
</file>